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2B" w:rsidRPr="00EC5397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EC5397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  <w:r w:rsidRPr="00EC5397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390EC9" w:rsidRPr="00EC5397" w:rsidRDefault="00390EC9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B90A17" w:rsidRDefault="00B90A17" w:rsidP="00FB52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разработана на основе ФГОС ООО  и программы основного общего образования. Биология.5-9 классы. Линейный курс. Авторы Н.И.Сонин. В.И.Сонина .</w:t>
      </w:r>
    </w:p>
    <w:p w:rsidR="00FB522B" w:rsidRPr="00EC5397" w:rsidRDefault="00C93ED2" w:rsidP="00FB52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 xml:space="preserve">  </w:t>
      </w:r>
      <w:r w:rsidR="00FB522B" w:rsidRPr="00EC5397">
        <w:rPr>
          <w:rFonts w:ascii="Times New Roman" w:hAnsi="Times New Roman" w:cs="Times New Roman"/>
          <w:sz w:val="28"/>
          <w:szCs w:val="28"/>
        </w:rPr>
        <w:t xml:space="preserve">Рабочая программа опирается на УМК: </w:t>
      </w:r>
      <w:r w:rsidR="00EC5397" w:rsidRPr="00EC5397">
        <w:rPr>
          <w:rFonts w:ascii="Times New Roman" w:hAnsi="Times New Roman" w:cs="Times New Roman"/>
          <w:sz w:val="28"/>
          <w:szCs w:val="28"/>
        </w:rPr>
        <w:t>Биология.</w:t>
      </w:r>
      <w:r w:rsidR="0052049B">
        <w:rPr>
          <w:rFonts w:ascii="Times New Roman" w:hAnsi="Times New Roman" w:cs="Times New Roman"/>
          <w:sz w:val="28"/>
          <w:szCs w:val="28"/>
        </w:rPr>
        <w:t xml:space="preserve">  </w:t>
      </w:r>
      <w:r w:rsidR="00EC5397" w:rsidRPr="00EC5397">
        <w:rPr>
          <w:rFonts w:ascii="Times New Roman" w:hAnsi="Times New Roman" w:cs="Times New Roman"/>
          <w:sz w:val="28"/>
          <w:szCs w:val="28"/>
        </w:rPr>
        <w:t>Мн</w:t>
      </w:r>
      <w:r w:rsidR="0052049B">
        <w:rPr>
          <w:rFonts w:ascii="Times New Roman" w:hAnsi="Times New Roman" w:cs="Times New Roman"/>
          <w:sz w:val="28"/>
          <w:szCs w:val="28"/>
        </w:rPr>
        <w:t>о</w:t>
      </w:r>
      <w:r w:rsidR="00EC5397" w:rsidRPr="00EC5397">
        <w:rPr>
          <w:rFonts w:ascii="Times New Roman" w:hAnsi="Times New Roman" w:cs="Times New Roman"/>
          <w:sz w:val="28"/>
          <w:szCs w:val="28"/>
        </w:rPr>
        <w:t xml:space="preserve">гообразие живых </w:t>
      </w:r>
      <w:r w:rsidR="0052049B">
        <w:rPr>
          <w:rFonts w:ascii="Times New Roman" w:hAnsi="Times New Roman" w:cs="Times New Roman"/>
          <w:sz w:val="28"/>
          <w:szCs w:val="28"/>
        </w:rPr>
        <w:t xml:space="preserve">организмов </w:t>
      </w:r>
      <w:r w:rsidR="00EC5397" w:rsidRPr="00EC5397">
        <w:rPr>
          <w:rFonts w:ascii="Times New Roman" w:hAnsi="Times New Roman" w:cs="Times New Roman"/>
          <w:sz w:val="28"/>
          <w:szCs w:val="28"/>
        </w:rPr>
        <w:t>,грибы, растения. 7 кл.: Н.И.Сонин, В.Б. Захаров</w:t>
      </w:r>
      <w:r w:rsidR="00FB522B" w:rsidRPr="00EC5397">
        <w:rPr>
          <w:rFonts w:ascii="Times New Roman" w:hAnsi="Times New Roman" w:cs="Times New Roman"/>
          <w:sz w:val="28"/>
          <w:szCs w:val="28"/>
        </w:rPr>
        <w:t xml:space="preserve"> :учебник для общеобразовательных учреж</w:t>
      </w:r>
      <w:r w:rsidR="00EC5397" w:rsidRPr="00EC5397">
        <w:rPr>
          <w:rFonts w:ascii="Times New Roman" w:hAnsi="Times New Roman" w:cs="Times New Roman"/>
          <w:sz w:val="28"/>
          <w:szCs w:val="28"/>
        </w:rPr>
        <w:t>дений /Н.И.Сонин, В.Б.Захаров. - 4</w:t>
      </w:r>
      <w:r w:rsidR="00FB522B" w:rsidRPr="00EC5397">
        <w:rPr>
          <w:rFonts w:ascii="Times New Roman" w:hAnsi="Times New Roman" w:cs="Times New Roman"/>
          <w:sz w:val="28"/>
          <w:szCs w:val="28"/>
        </w:rPr>
        <w:t>-е</w:t>
      </w:r>
      <w:r w:rsidR="00EC5397" w:rsidRPr="00EC5397">
        <w:rPr>
          <w:rFonts w:ascii="Times New Roman" w:hAnsi="Times New Roman" w:cs="Times New Roman"/>
          <w:sz w:val="28"/>
          <w:szCs w:val="28"/>
        </w:rPr>
        <w:t>изд., стереотип. – М.:Дрофа,2017.-126с, ил.</w:t>
      </w:r>
    </w:p>
    <w:p w:rsidR="00FB522B" w:rsidRPr="00B67A65" w:rsidRDefault="00FB522B" w:rsidP="00FB522B">
      <w:pPr>
        <w:pStyle w:val="a3"/>
        <w:rPr>
          <w:rFonts w:ascii="Times New Roman" w:hAnsi="Times New Roman"/>
          <w:sz w:val="28"/>
          <w:szCs w:val="28"/>
        </w:rPr>
      </w:pPr>
      <w:r w:rsidRPr="00B67A65">
        <w:rPr>
          <w:rFonts w:ascii="Times New Roman" w:hAnsi="Times New Roman"/>
          <w:sz w:val="28"/>
          <w:szCs w:val="28"/>
        </w:rPr>
        <w:t>Место учебного предмета.</w:t>
      </w:r>
    </w:p>
    <w:p w:rsidR="00093472" w:rsidRPr="00B67A65" w:rsidRDefault="00093472" w:rsidP="000934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7A65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2F4047">
        <w:rPr>
          <w:rFonts w:ascii="Times New Roman" w:hAnsi="Times New Roman" w:cs="Times New Roman"/>
          <w:sz w:val="28"/>
          <w:szCs w:val="28"/>
        </w:rPr>
        <w:t>у в школе учебному плану на 2018</w:t>
      </w:r>
      <w:r w:rsidRPr="00B67A65">
        <w:rPr>
          <w:rFonts w:ascii="Times New Roman" w:hAnsi="Times New Roman" w:cs="Times New Roman"/>
          <w:sz w:val="28"/>
          <w:szCs w:val="28"/>
        </w:rPr>
        <w:t>-</w:t>
      </w:r>
      <w:r w:rsidR="002F4047">
        <w:rPr>
          <w:rFonts w:ascii="Times New Roman" w:hAnsi="Times New Roman" w:cs="Times New Roman"/>
          <w:sz w:val="28"/>
          <w:szCs w:val="28"/>
        </w:rPr>
        <w:t xml:space="preserve">2019 </w:t>
      </w:r>
      <w:r w:rsidRPr="00B67A65">
        <w:rPr>
          <w:rFonts w:ascii="Times New Roman" w:hAnsi="Times New Roman" w:cs="Times New Roman"/>
          <w:sz w:val="28"/>
          <w:szCs w:val="28"/>
        </w:rPr>
        <w:t>учебный год рабочая  программа для 7  классов предусматривает обучение в объеме 2 час в неделю, всего 70 часов в год.</w:t>
      </w:r>
      <w:r w:rsidRPr="00B67A65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</w:t>
      </w:r>
      <w:r w:rsidR="002F4047">
        <w:rPr>
          <w:rFonts w:ascii="Times New Roman" w:hAnsi="Times New Roman" w:cs="Times New Roman"/>
          <w:sz w:val="28"/>
          <w:szCs w:val="28"/>
          <w:lang w:eastAsia="ar-SA"/>
        </w:rPr>
        <w:t>ятий МБОУ Кичкинской СОШ на 2018-2019</w:t>
      </w:r>
      <w:r w:rsidRPr="00B67A65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 фактически будет реализована </w:t>
      </w:r>
      <w:r w:rsidR="002F4047">
        <w:rPr>
          <w:rFonts w:ascii="Times New Roman" w:hAnsi="Times New Roman" w:cs="Times New Roman"/>
          <w:sz w:val="28"/>
          <w:szCs w:val="28"/>
          <w:lang w:eastAsia="ar-SA"/>
        </w:rPr>
        <w:t xml:space="preserve">67 часов (праздничные дни 8 марта, 3,10 </w:t>
      </w:r>
      <w:r w:rsidRPr="00B67A65">
        <w:rPr>
          <w:rFonts w:ascii="Times New Roman" w:hAnsi="Times New Roman" w:cs="Times New Roman"/>
          <w:sz w:val="28"/>
          <w:szCs w:val="28"/>
          <w:lang w:eastAsia="ar-SA"/>
        </w:rPr>
        <w:t>мая). Рабочая программа будет выполнена за счет уплотнения тем: тема «Отдел Голосеменные растения»2часа( за 1час),</w:t>
      </w:r>
      <w:r w:rsidR="002F4047">
        <w:rPr>
          <w:rFonts w:ascii="Times New Roman" w:hAnsi="Times New Roman" w:cs="Times New Roman"/>
          <w:sz w:val="28"/>
          <w:szCs w:val="28"/>
          <w:lang w:eastAsia="ar-SA"/>
        </w:rPr>
        <w:t xml:space="preserve">  «Многообразие бактерий» 2час (за 1 час),</w:t>
      </w:r>
      <w:r w:rsidRPr="00B67A65">
        <w:rPr>
          <w:rFonts w:ascii="Times New Roman" w:hAnsi="Times New Roman" w:cs="Times New Roman"/>
          <w:sz w:val="28"/>
          <w:szCs w:val="28"/>
          <w:lang w:eastAsia="ar-SA"/>
        </w:rPr>
        <w:t xml:space="preserve"> «Эволюция Растений»2час(1час</w:t>
      </w:r>
      <w:r w:rsidR="002F4047">
        <w:rPr>
          <w:rFonts w:ascii="Times New Roman" w:hAnsi="Times New Roman" w:cs="Times New Roman"/>
          <w:sz w:val="28"/>
          <w:szCs w:val="28"/>
          <w:lang w:eastAsia="ar-SA"/>
        </w:rPr>
        <w:t xml:space="preserve">). </w:t>
      </w:r>
    </w:p>
    <w:p w:rsidR="00093472" w:rsidRPr="00EC5397" w:rsidRDefault="00093472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093472" w:rsidRDefault="00FB522B" w:rsidP="00093472">
      <w:pPr>
        <w:pStyle w:val="a3"/>
        <w:rPr>
          <w:rFonts w:ascii="Times New Roman" w:hAnsi="Times New Roman"/>
          <w:sz w:val="28"/>
          <w:szCs w:val="28"/>
        </w:rPr>
      </w:pPr>
      <w:r w:rsidRPr="00EC5397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  <w:r w:rsidRPr="00EC5397">
        <w:rPr>
          <w:rFonts w:ascii="Times New Roman" w:hAnsi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Pr="00EC539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курса</w:t>
      </w:r>
      <w:r w:rsidRPr="00EC539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результаты освоения ООП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Метапредметные результаты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Межпредметные понятия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 </w:t>
      </w:r>
      <w:r w:rsidRPr="00EC5397">
        <w:rPr>
          <w:rFonts w:ascii="Times New Roman" w:hAnsi="Times New Roman" w:cs="Times New Roman"/>
          <w:b/>
          <w:bCs/>
          <w:sz w:val="28"/>
          <w:szCs w:val="28"/>
        </w:rPr>
        <w:t>основ читательской компетенции</w:t>
      </w:r>
      <w:r w:rsidRPr="00EC5397">
        <w:rPr>
          <w:rFonts w:ascii="Times New Roman" w:hAnsi="Times New Roman" w:cs="Times New Roman"/>
          <w:sz w:val="28"/>
          <w:szCs w:val="28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lastRenderedPageBreak/>
        <w:t>При изучении учебных предметов обучающиеся усовершенствуют приобретенные на первом уровне </w:t>
      </w:r>
      <w:r w:rsidRPr="00EC5397">
        <w:rPr>
          <w:rFonts w:ascii="Times New Roman" w:hAnsi="Times New Roman" w:cs="Times New Roman"/>
          <w:b/>
          <w:bCs/>
          <w:sz w:val="28"/>
          <w:szCs w:val="28"/>
        </w:rPr>
        <w:t>навыки работы с информацией</w:t>
      </w:r>
      <w:r w:rsidRPr="00EC5397">
        <w:rPr>
          <w:rFonts w:ascii="Times New Roman" w:hAnsi="Times New Roman" w:cs="Times New Roman"/>
          <w:sz w:val="28"/>
          <w:szCs w:val="28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 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заполнять и дополнять таблицы, схемы, диаграммы, тексты.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В ходе изучения всех учебных предметов обучающиеся приобретут </w:t>
      </w:r>
      <w:r w:rsidRPr="00EC5397">
        <w:rPr>
          <w:rFonts w:ascii="Times New Roman" w:hAnsi="Times New Roman" w:cs="Times New Roman"/>
          <w:b/>
          <w:bCs/>
          <w:sz w:val="28"/>
          <w:szCs w:val="28"/>
        </w:rPr>
        <w:t>опыт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b/>
          <w:bCs/>
          <w:sz w:val="28"/>
          <w:szCs w:val="28"/>
        </w:rPr>
        <w:t>проектной деятельности</w:t>
      </w:r>
      <w:r w:rsidRPr="00EC5397">
        <w:rPr>
          <w:rFonts w:ascii="Times New Roman" w:hAnsi="Times New Roman" w:cs="Times New Roman"/>
          <w:sz w:val="28"/>
          <w:szCs w:val="28"/>
        </w:rPr>
        <w:t> 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 УУД</w:t>
      </w:r>
    </w:p>
    <w:p w:rsidR="00EC5397" w:rsidRPr="00EC5397" w:rsidRDefault="00EC5397" w:rsidP="00EC5397">
      <w:pPr>
        <w:numPr>
          <w:ilvl w:val="0"/>
          <w:numId w:val="6"/>
        </w:numPr>
        <w:tabs>
          <w:tab w:val="clear" w:pos="720"/>
          <w:tab w:val="num" w:pos="426"/>
        </w:tabs>
        <w:spacing w:after="160" w:line="259" w:lineRule="auto"/>
        <w:ind w:left="284" w:firstLine="76"/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анализировать существующие и планировать будущие образовательные результаты;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идентифицировать собственные проблемы и определять главную проблему;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lastRenderedPageBreak/>
        <w:t>• выдвигать версии решения проблемы, формулировать гипотезы, предвосхищать конечный результат;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ставить цель деятельности на основе определенной проблемы и существующих возможностей;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определять необходимые действие(я) в соответствии с учебной и познавательной задачей и составлять алгоритм их выполнения;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обосновывать и осуществлять выбор наиболее эффективных способов решения учебных и познавательных задач;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определять/находить, в том числе из предложенных вариантов, условия для выполнения учебной и познавательной задачи;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выбирать из предложенных вариантов и самостоятельно искать средства/ресурсы для решения задачи/достижения цели;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систематизировать (в том числе выбирать приоритетные) критерии планируемых результатов и оценки своей деятельности;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оценивать свою деятельность, аргументируя причины достижения или отсутствия планируемого результата;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определять критерии правильности (корректности) выполнения учебной задачи;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lastRenderedPageBreak/>
        <w:t>• анализировать и обосновывать применение соответствующего инструментария для выполнения учебной задачи;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C5397" w:rsidRPr="00EC5397" w:rsidRDefault="00806664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397" w:rsidRPr="00EC5397">
        <w:rPr>
          <w:rFonts w:ascii="Times New Roman" w:hAnsi="Times New Roman" w:cs="Times New Roman"/>
          <w:b/>
          <w:sz w:val="28"/>
          <w:szCs w:val="28"/>
        </w:rPr>
        <w:t>5. 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соотносить реальные и планируемые результаты индивидуальной образовательной деятельности и делать выводы;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 УУД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подбирать слова, соподчиненные ключевому слову, определяющие его признаки и свойства;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выстраивать логическую цепочку, состоящую из ключевого слова и соподчиненных ему слов;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</w:t>
      </w:r>
      <w:r w:rsidR="00806664" w:rsidRPr="00EC5397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 строить рассуждение от общих закономерностей к частным явлениям и от частных явлений к общим закономерностям;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излагать полученную информацию, интерпретируя ее в контексте решаемой задачи;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lastRenderedPageBreak/>
        <w:t>• обозначать символом и знаком предмет и/или явление;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определять логические связи между предметами и/или явлениями, обозначать данные логические связи с помощью знаков в схеме;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строить доказательство: прямое, косвенное, от противного;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8. Смысловое чтение.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находить в тексте требуемую информацию (в соответствии с целями своей деятельности);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ориентироваться в содержании текста, понимать целостный смысл текста, структурировать текст;</w:t>
      </w:r>
    </w:p>
    <w:p w:rsidR="00EC5397" w:rsidRPr="00EC5397" w:rsidRDefault="00EC5397" w:rsidP="00806664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устанавливать взаимосвязь описанных в тексте событий, явлений, процессов;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определять свое отношение к природной среде;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анализировать влияние экологических факторов на среду обитания живых организмов;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проводить причинный и вероятностный анализ экологических ситуаций;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прогнозировать изменения ситуации при смене действия одного фактора на действие другого фактора;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определять необходимые ключевые поисковые слова и запросы;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осуществлять взаимодействие с электронными поисковыми системами, словарями;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УУД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lastRenderedPageBreak/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− определять возможные роли в совместной деятельности;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− играть определенную роль в совместной деятельности;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− 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− строить позитивные отношения в процессе учебной и познавательной деятельности;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отбирать и использовать речевые средства в процессе коммуникации с другими людьми (диалог в паре, в малой группе и т. д.);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представлять в устной или письменной форме развернутый план собственной деятельности;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высказывать и обосновывать мнение (суждение) и запрашивать мнение партнера в рамках диалога;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принимать решение в ходе диалога и согласовывать его с собеседником;</w:t>
      </w:r>
    </w:p>
    <w:p w:rsidR="00EC5397" w:rsidRPr="00EC5397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EC5397">
        <w:rPr>
          <w:rFonts w:ascii="Times New Roman" w:hAnsi="Times New Roman" w:cs="Times New Roman"/>
          <w:b/>
          <w:sz w:val="28"/>
          <w:szCs w:val="28"/>
        </w:rPr>
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• 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C5397" w:rsidRPr="00EC5397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lastRenderedPageBreak/>
        <w:t>• 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 xml:space="preserve">Биология. Многообразие живых организмов. Бактерии, грибы, растения. </w:t>
      </w:r>
    </w:p>
    <w:p w:rsidR="00EC5397" w:rsidRPr="001A6AAF" w:rsidRDefault="00EC5397" w:rsidP="0081677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A6AAF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</w:t>
      </w:r>
      <w:r w:rsidR="001A6AAF" w:rsidRPr="001A6AAF">
        <w:rPr>
          <w:rFonts w:ascii="Times New Roman" w:hAnsi="Times New Roman" w:cs="Times New Roman"/>
          <w:b/>
          <w:bCs/>
          <w:sz w:val="28"/>
          <w:szCs w:val="28"/>
          <w:u w:val="single"/>
        </w:rPr>
        <w:t>дел 1. От клетки до биосферы (11</w:t>
      </w:r>
      <w:r w:rsidRPr="001A6A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1A6AAF">
        <w:rPr>
          <w:rFonts w:ascii="Times New Roman" w:hAnsi="Times New Roman" w:cs="Times New Roman"/>
          <w:b/>
          <w:bCs/>
          <w:sz w:val="28"/>
          <w:szCs w:val="28"/>
        </w:rPr>
        <w:t>.1. МНОГООБРАЗИЕ ЖИВЫХ СИСТЕМ (2</w:t>
      </w:r>
      <w:r w:rsidRPr="00EC5397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  <w:r w:rsidRPr="00EC5397">
        <w:rPr>
          <w:rFonts w:ascii="Times New Roman" w:hAnsi="Times New Roman" w:cs="Times New Roman"/>
          <w:sz w:val="28"/>
          <w:szCs w:val="28"/>
        </w:rPr>
        <w:t>Разнообразие форм живого на Земле. Понятие об уровнях организации жизни: клетки, ткани, органы, организмы. Виды, популяции и биогеоценозы. Общие представления о биосфере.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="00B67A65" w:rsidRPr="00816770">
        <w:rPr>
          <w:rFonts w:ascii="Times New Roman" w:hAnsi="Times New Roman" w:cs="Times New Roman"/>
          <w:sz w:val="28"/>
          <w:szCs w:val="28"/>
        </w:rPr>
        <w:t>.</w:t>
      </w:r>
      <w:r w:rsidR="00B67A65">
        <w:rPr>
          <w:rFonts w:ascii="Times New Roman" w:hAnsi="Times New Roman" w:cs="Times New Roman"/>
          <w:sz w:val="28"/>
          <w:szCs w:val="28"/>
        </w:rPr>
        <w:t xml:space="preserve">  </w:t>
      </w:r>
      <w:r w:rsidRPr="00EC5397">
        <w:rPr>
          <w:rFonts w:ascii="Times New Roman" w:hAnsi="Times New Roman" w:cs="Times New Roman"/>
          <w:sz w:val="28"/>
          <w:szCs w:val="28"/>
        </w:rPr>
        <w:t>Таблицы, иллюстрирующие особенности организации клеток, тканей и органов.</w:t>
      </w:r>
      <w:r w:rsidR="00B67A65">
        <w:rPr>
          <w:rFonts w:ascii="Times New Roman" w:hAnsi="Times New Roman" w:cs="Times New Roman"/>
          <w:sz w:val="28"/>
          <w:szCs w:val="28"/>
        </w:rPr>
        <w:t xml:space="preserve">  </w:t>
      </w:r>
      <w:r w:rsidRPr="00EC5397">
        <w:rPr>
          <w:rFonts w:ascii="Times New Roman" w:hAnsi="Times New Roman" w:cs="Times New Roman"/>
          <w:sz w:val="28"/>
          <w:szCs w:val="28"/>
        </w:rPr>
        <w:t>Организмы различной сложности.</w:t>
      </w:r>
      <w:r w:rsidR="00B67A65">
        <w:rPr>
          <w:rFonts w:ascii="Times New Roman" w:hAnsi="Times New Roman" w:cs="Times New Roman"/>
          <w:sz w:val="28"/>
          <w:szCs w:val="28"/>
        </w:rPr>
        <w:t xml:space="preserve">  </w:t>
      </w:r>
      <w:r w:rsidRPr="00EC5397">
        <w:rPr>
          <w:rFonts w:ascii="Times New Roman" w:hAnsi="Times New Roman" w:cs="Times New Roman"/>
          <w:sz w:val="28"/>
          <w:szCs w:val="28"/>
        </w:rPr>
        <w:t>Границы и структура биосферы.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1.2. Ч. ДАРВИН О ПРОИСХОЖДЕНИИ ВИДОВ (2 ч)</w:t>
      </w:r>
      <w:r w:rsidRPr="00EC5397">
        <w:rPr>
          <w:rFonts w:ascii="Times New Roman" w:hAnsi="Times New Roman" w:cs="Times New Roman"/>
          <w:sz w:val="28"/>
          <w:szCs w:val="28"/>
        </w:rPr>
        <w:t> Причины многообразия живых организмов. Явления наследственности и изменчивости. Искусственный отбор; породы домашних животных и культурных растений. Понятие о борьбе за существование и естественном отборе.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="00B67A65" w:rsidRPr="00816770">
        <w:rPr>
          <w:rFonts w:ascii="Times New Roman" w:hAnsi="Times New Roman" w:cs="Times New Roman"/>
          <w:bCs/>
          <w:sz w:val="28"/>
          <w:szCs w:val="28"/>
        </w:rPr>
        <w:t>.</w:t>
      </w:r>
      <w:r w:rsidR="00CB3388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Породы животных и сорта растений.</w:t>
      </w:r>
      <w:r w:rsidR="00B67A65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Близкородственные виды, приспособленные к различным условиям существования.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1.3. ИСТОРИЯ РАЗВИТИЯ ЖИЗНИ НА ЗЕМЛЕ (4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Подразделение истории Земли на эры и периоды. Условия существования жизни на древней планете. Смена флоры и фауны на Земле: возникновение новых и вымирание прежде существовавших форм.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i/>
          <w:iCs/>
          <w:sz w:val="28"/>
          <w:szCs w:val="28"/>
        </w:rPr>
        <w:t>Демонстрация</w:t>
      </w:r>
      <w:r w:rsidRPr="00816770">
        <w:rPr>
          <w:rFonts w:ascii="Times New Roman" w:hAnsi="Times New Roman" w:cs="Times New Roman"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 xml:space="preserve"> Представители фауны и флоры различных эр и периодов.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1.4. СИСТЕМАТИКА ЖИВЫХ ОРГАНИЗМОВ (2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Искусственная система живого мира; работы Аристотеля, Теофраста. Система природы К. Линнея. Основы естественной классификации живых организмов на основе их родства. Основные таксономические категории, принятые в современной систематике.</w:t>
      </w:r>
    </w:p>
    <w:p w:rsidR="00EC5397" w:rsidRPr="00816770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t>Демонстрация.</w:t>
      </w:r>
      <w:r w:rsidRPr="00816770">
        <w:rPr>
          <w:rFonts w:ascii="Times New Roman" w:hAnsi="Times New Roman" w:cs="Times New Roman"/>
          <w:sz w:val="28"/>
          <w:szCs w:val="28"/>
        </w:rPr>
        <w:t> Родословное древо растений и животных.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Практическая 1</w:t>
      </w:r>
      <w:r w:rsidR="00B90A17">
        <w:rPr>
          <w:rFonts w:ascii="Times New Roman" w:hAnsi="Times New Roman" w:cs="Times New Roman"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 xml:space="preserve"> Определение систематического положения домашних животных.</w:t>
      </w:r>
    </w:p>
    <w:p w:rsidR="00EC5397" w:rsidRPr="001A6AAF" w:rsidRDefault="00EC5397" w:rsidP="0081677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A6AAF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Раздел 2. Царство Бактерии (4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2.1. ПОДЦАРСТВО НАСТОЯЩИЕ БАКТЕРИИ (2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Происхождение и эволюция бактерий. Общие свойства прокариотических организмов. Строение прокариотической клетки, наследственный аппарат бактериальной клетки. Размножение бактерий.</w:t>
      </w:r>
    </w:p>
    <w:p w:rsidR="00EC5397" w:rsidRPr="00816770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lastRenderedPageBreak/>
        <w:t>Демонстрация.</w:t>
      </w:r>
      <w:r w:rsidRPr="00816770">
        <w:rPr>
          <w:rFonts w:ascii="Times New Roman" w:hAnsi="Times New Roman" w:cs="Times New Roman"/>
          <w:sz w:val="28"/>
          <w:szCs w:val="28"/>
        </w:rPr>
        <w:t> Строение клеток различных прокариот.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Практическая 2</w:t>
      </w:r>
      <w:r w:rsidR="00B90A17">
        <w:rPr>
          <w:rFonts w:ascii="Times New Roman" w:hAnsi="Times New Roman" w:cs="Times New Roman"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 xml:space="preserve"> Зарисовка схемы строения прокариотической клетки, схемы размножения бактерий.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 xml:space="preserve">Тема 2.2. </w:t>
      </w:r>
      <w:r w:rsidR="002F4047">
        <w:rPr>
          <w:rFonts w:ascii="Times New Roman" w:hAnsi="Times New Roman" w:cs="Times New Roman"/>
          <w:b/>
          <w:bCs/>
          <w:sz w:val="28"/>
          <w:szCs w:val="28"/>
        </w:rPr>
        <w:t>МНОГООБРАЗИЕ БАКТЕРИЙ (1</w:t>
      </w:r>
      <w:r w:rsidRPr="00EC5397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Многообразие форм бактерий. Особенности организации и жизнедеятельности прокариот, их распространённость и роль в биоценозах. Экологическая роль и медицинское значение. Профилактика инфекционных заболеваний.</w:t>
      </w:r>
    </w:p>
    <w:p w:rsidR="00EC5397" w:rsidRPr="001A6AAF" w:rsidRDefault="00EC5397" w:rsidP="0081677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A6AAF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Раздел 3. Царство Грибы (8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3.1. СТРОЕНИЕ И ФУНКЦИИ ГРИБОВ (2 ч</w:t>
      </w:r>
      <w:r w:rsidRPr="00EC5397">
        <w:rPr>
          <w:rFonts w:ascii="Times New Roman" w:hAnsi="Times New Roman" w:cs="Times New Roman"/>
          <w:sz w:val="28"/>
          <w:szCs w:val="28"/>
        </w:rPr>
        <w:t>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Происхождение и эволюция грибов. Особенности строения клеток грибов. Основные черты организации многоклеточных грибов.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="00B67A65" w:rsidRPr="00816770">
        <w:rPr>
          <w:rFonts w:ascii="Times New Roman" w:hAnsi="Times New Roman" w:cs="Times New Roman"/>
          <w:bCs/>
          <w:sz w:val="28"/>
          <w:szCs w:val="28"/>
        </w:rPr>
        <w:t>.</w:t>
      </w:r>
      <w:r w:rsidR="008167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Схемы строения представителей различных систематических групп грибов.</w:t>
      </w:r>
      <w:r w:rsidR="00816770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Различные представители царства Грибы.</w:t>
      </w:r>
      <w:r w:rsidR="00816770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Строение плодового тела шляпочного гриба.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1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Строение плесневого гриба мукора.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3.2. МНОГООБРАЗИЕ И ЭКОЛОГИЯ ГРИБОВ (4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Отделы: Хитридиомикота, Зигомикота, Аскомикота, Базидиомикота, Оомикота; группа Несовершенные грибы. Особенности жизнедеятельности и распространение грибов, их роль в биоценозах и хозяйственной деятельности человека. Болезнетворные грибы, меры профилактики микозов.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="00B67A65" w:rsidRPr="00816770">
        <w:rPr>
          <w:rFonts w:ascii="Times New Roman" w:hAnsi="Times New Roman" w:cs="Times New Roman"/>
          <w:bCs/>
          <w:sz w:val="28"/>
          <w:szCs w:val="28"/>
        </w:rPr>
        <w:t>.</w:t>
      </w:r>
      <w:r w:rsidRPr="00816770">
        <w:rPr>
          <w:rFonts w:ascii="Times New Roman" w:hAnsi="Times New Roman" w:cs="Times New Roman"/>
          <w:sz w:val="28"/>
          <w:szCs w:val="28"/>
        </w:rPr>
        <w:t>Схемы</w:t>
      </w:r>
      <w:r w:rsidRPr="00EC5397">
        <w:rPr>
          <w:rFonts w:ascii="Times New Roman" w:hAnsi="Times New Roman" w:cs="Times New Roman"/>
          <w:sz w:val="28"/>
          <w:szCs w:val="28"/>
        </w:rPr>
        <w:t>, отражающие строение и жизнедеятельность различных групп грибов;муляжи плодовых тел шляпочных грибов, натуральные объекты (трутовик, ржавчина, головня, спорынья).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Практическая 3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Распознавание съедобных и ядовитых грибов.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3.3. ГРУППА ЛИШАЙНИКИ (2 ч)</w:t>
      </w:r>
    </w:p>
    <w:p w:rsidR="00B67A65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Понятие о симбиозе. Общая характеристика лишайников. Типы слоевищ лишайников. Особенности жизнедеятельности, распространённость и экологическая роль лишайников.</w:t>
      </w:r>
      <w:bookmarkStart w:id="0" w:name="_GoBack"/>
      <w:bookmarkEnd w:id="0"/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816770">
        <w:rPr>
          <w:rFonts w:ascii="Times New Roman" w:hAnsi="Times New Roman" w:cs="Times New Roman"/>
          <w:sz w:val="28"/>
          <w:szCs w:val="28"/>
        </w:rPr>
        <w:t>.</w:t>
      </w:r>
      <w:r w:rsidR="00816770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Схемы строения лишайников.</w:t>
      </w:r>
      <w:r w:rsidR="00B67A65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Различные представители лишайников.</w:t>
      </w:r>
    </w:p>
    <w:p w:rsidR="00EC5397" w:rsidRPr="001A6AAF" w:rsidRDefault="00EC5397" w:rsidP="0081677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A6AAF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Раздел 4. Царство Растения (36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4.1. ГРУППА ОТДЕЛОВ ВОДОРОСЛИ: СТРОЕНИЕ, ФУНКЦИИ, ЭКОЛОГИЯ (6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Зелёные водоросли, Бурые водоросли и Красные водоросли. Распространение в водных и наземных биоценозах, экологическая роль водорослей. Практическое значение.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lastRenderedPageBreak/>
        <w:t>Демонстрация.</w:t>
      </w:r>
      <w:r w:rsidR="00816770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Схемы строения водорослей различных отделов.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2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Изучение внешнего вида и строения водорослей.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4.2. ОТДЕЛ МОХОВИДНЫЕ (2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Отдел Моховидные; особенности организации, жизненного цикла. Распространение и роль в биоценозах.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16770">
        <w:rPr>
          <w:rFonts w:ascii="Times New Roman" w:hAnsi="Times New Roman" w:cs="Times New Roman"/>
          <w:bCs/>
          <w:sz w:val="28"/>
          <w:szCs w:val="28"/>
        </w:rPr>
        <w:t>Демонстрация.</w:t>
      </w:r>
      <w:r w:rsidR="00816770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Схема строения и жизненный цикл мхов.</w:t>
      </w:r>
      <w:r w:rsidR="00816770">
        <w:rPr>
          <w:rFonts w:ascii="Times New Roman" w:hAnsi="Times New Roman" w:cs="Times New Roman"/>
          <w:sz w:val="28"/>
          <w:szCs w:val="28"/>
        </w:rPr>
        <w:t xml:space="preserve"> </w:t>
      </w:r>
      <w:r w:rsidRPr="00EC5397">
        <w:rPr>
          <w:rFonts w:ascii="Times New Roman" w:hAnsi="Times New Roman" w:cs="Times New Roman"/>
          <w:sz w:val="28"/>
          <w:szCs w:val="28"/>
        </w:rPr>
        <w:t>Различные представители мхов.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3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Изучение внешнего вида и строения мхов.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4.3. СПОРОВЫЕ СОСУДИСТЫЕ РАСТЕНИЯ: ПЛАУНОВИДНЫЕ, ХВОЩЕВИДНЫЕ, ПАПОРОТНИКОВИДНЫЕ (6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Отдел Плауновидные; особенности организации, жизненного цикла. Распространение и роль в биоценозах. Отдел Хвощевидные; особенности организации, жизненного цикла. Распространение и роль в биоценозах. Отдел Папоротниковидные. Происхождение и особенности организации папоротников. Жизненный цикл папоротников. Распространение и роль в биоценозах.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4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Изучение внешнего вида и строения спороносного хвоща.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5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Изучение внешнего вида и внутреннего строения папоротников (на схемах).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4.4. СЕМЕННЫЕ РАСТЕНИЯ. ОТДЕЛ ГОЛОСЕМЕННЫЕ (8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Происхождение и особенности организации голосеменных растений; строение тела, жизненные формы голосеменных. Многообразие, распространённость голосеменных, их роль в биоценозах и практическое значение.</w:t>
      </w:r>
    </w:p>
    <w:p w:rsidR="00EC5397" w:rsidRPr="00806664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6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806664">
        <w:rPr>
          <w:rFonts w:ascii="Times New Roman" w:hAnsi="Times New Roman" w:cs="Times New Roman"/>
          <w:iCs/>
          <w:sz w:val="28"/>
          <w:szCs w:val="28"/>
        </w:rPr>
        <w:t>Изучение строения хвои и шишек хвойных растений (на примере местных видов).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7</w:t>
      </w:r>
      <w:r w:rsidRPr="00EC5397">
        <w:rPr>
          <w:rFonts w:ascii="Times New Roman" w:hAnsi="Times New Roman" w:cs="Times New Roman"/>
          <w:sz w:val="28"/>
          <w:szCs w:val="28"/>
        </w:rPr>
        <w:t> </w:t>
      </w:r>
      <w:r w:rsidR="00B90A17">
        <w:rPr>
          <w:rFonts w:ascii="Times New Roman" w:hAnsi="Times New Roman" w:cs="Times New Roman"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Изучение строения и многообразия голосеменных растений*.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4.5. ПОКРЫТОСЕМЕННЫЕ (ЦВЕТКОВЫЕ) РАСТЕНИЯ (10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Происхождение и особенности организации покрытосеменных растений; строение тела, жизненные формы покрытосеменных. Классы Однодольные и Двудольные, основные семейства (2 семейства однодольных и 3 семейства двудольных растений). Многообразие, распространённость цветковых, их роль в биоценозах, жизни человека и его хозяйственной деятельности.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Лабораторная 8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EC5397">
        <w:rPr>
          <w:rFonts w:ascii="Times New Roman" w:hAnsi="Times New Roman" w:cs="Times New Roman"/>
          <w:sz w:val="28"/>
          <w:szCs w:val="28"/>
        </w:rPr>
        <w:t>Изучение строения покрытосеменных растений*.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Практическая 4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Распознавание наиболее распространённых растений своей местности, определение их систематического положения*.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4.6. ЭВОЛЮЦИЯ РАСТЕНИЙ (4 ч)</w:t>
      </w:r>
    </w:p>
    <w:p w:rsidR="00816770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lastRenderedPageBreak/>
        <w:t>Возникновение жизни и появление первых растений. Развитие растений в водной среде обитания. Выход растений на сушу и формирование проводящей сосудистой системы. Основные этапы развития растений на суше.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Практическая 5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Построение родословного древа царства Растения.</w:t>
      </w:r>
    </w:p>
    <w:p w:rsidR="00EC5397" w:rsidRPr="001A6AAF" w:rsidRDefault="00EC5397" w:rsidP="00816770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A6AAF">
        <w:rPr>
          <w:rFonts w:ascii="Times New Roman" w:hAnsi="Times New Roman" w:cs="Times New Roman"/>
          <w:b/>
          <w:bCs/>
          <w:sz w:val="28"/>
          <w:szCs w:val="28"/>
          <w:u w:val="single"/>
        </w:rPr>
        <w:t>Раздел 5. Растения и окружающая среда (8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5.1. РАСТИТЕЛЬНЫЕ СООБЩЕСТВА. МНОГООБРАЗИЕ ФИТОЦЕНОЗОВ (4 ч)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Растительные сообщества — фитоценозы. Видовая и пространственная структура растительного сообщества; ярусность. Роль отдельных растительных форм в сообществе.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Практическая 6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sz w:val="28"/>
          <w:szCs w:val="28"/>
        </w:rPr>
        <w:t> Составление таблиц, отражающих состав и значение отдельных организмов в фитоценозе.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5.2. РАСТЕНИЯ И ЧЕЛОВЕК (2 ч</w:t>
      </w:r>
      <w:r w:rsidRPr="00EC5397">
        <w:rPr>
          <w:rFonts w:ascii="Times New Roman" w:hAnsi="Times New Roman" w:cs="Times New Roman"/>
          <w:sz w:val="28"/>
          <w:szCs w:val="28"/>
        </w:rPr>
        <w:t>)</w:t>
      </w:r>
    </w:p>
    <w:p w:rsidR="00EC5397" w:rsidRPr="00816770" w:rsidRDefault="00EC5397" w:rsidP="008066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 xml:space="preserve">Значение растений в жизни планеты и человека. Первичная продукция и пищевые потребности человека в растительной пище. Кормовые ресурсы для животноводства. Строительство и другие потребности человека. 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Практическая 7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EC5397">
        <w:rPr>
          <w:rFonts w:ascii="Times New Roman" w:hAnsi="Times New Roman" w:cs="Times New Roman"/>
          <w:sz w:val="28"/>
          <w:szCs w:val="28"/>
        </w:rPr>
        <w:t>Разработка проекта выращивания сельскохозяйственных растений на школьном дворе.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b/>
          <w:bCs/>
          <w:sz w:val="28"/>
          <w:szCs w:val="28"/>
        </w:rPr>
        <w:t>Тема 5.3. ОХРАНА РАСТЕНИЙ И РАСТИТЕЛЬНЫХ СООБЩЕСТВ (2 ч)</w:t>
      </w:r>
    </w:p>
    <w:p w:rsidR="00816770" w:rsidRPr="00806664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>Причины необходимости охраны растительных сообществ. Методы и средства охраны природы. Законодательство в области охраны растений.</w:t>
      </w:r>
    </w:p>
    <w:p w:rsidR="00EC5397" w:rsidRPr="00EC5397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5397">
        <w:rPr>
          <w:rFonts w:ascii="Times New Roman" w:hAnsi="Times New Roman" w:cs="Times New Roman"/>
          <w:i/>
          <w:iCs/>
          <w:sz w:val="28"/>
          <w:szCs w:val="28"/>
        </w:rPr>
        <w:t>Практическая 8</w:t>
      </w:r>
      <w:r w:rsidR="00B90A17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C539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EC5397">
        <w:rPr>
          <w:rFonts w:ascii="Times New Roman" w:hAnsi="Times New Roman" w:cs="Times New Roman"/>
          <w:sz w:val="28"/>
          <w:szCs w:val="28"/>
        </w:rPr>
        <w:t>Разработка схем охраны растений на пришкольной территории.</w:t>
      </w:r>
    </w:p>
    <w:p w:rsidR="00FB522B" w:rsidRPr="00EC5397" w:rsidRDefault="00FB522B" w:rsidP="00816770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EC5397" w:rsidRDefault="00FB522B" w:rsidP="00FB522B">
      <w:pPr>
        <w:pStyle w:val="a3"/>
        <w:rPr>
          <w:rFonts w:ascii="Times New Roman" w:hAnsi="Times New Roman"/>
          <w:sz w:val="28"/>
          <w:szCs w:val="28"/>
        </w:rPr>
      </w:pPr>
      <w:r w:rsidRPr="00EC5397">
        <w:rPr>
          <w:rFonts w:ascii="Times New Roman" w:hAnsi="Times New Roman"/>
          <w:sz w:val="28"/>
          <w:szCs w:val="28"/>
        </w:rPr>
        <w:tab/>
      </w:r>
    </w:p>
    <w:p w:rsidR="00FB522B" w:rsidRPr="00EC5397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  <w:r w:rsidRPr="00EC5397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CB3388">
        <w:rPr>
          <w:rFonts w:ascii="Times New Roman" w:hAnsi="Times New Roman"/>
          <w:b/>
          <w:sz w:val="28"/>
          <w:szCs w:val="28"/>
        </w:rPr>
        <w:t xml:space="preserve">         </w:t>
      </w:r>
      <w:r w:rsidRPr="00EC5397">
        <w:rPr>
          <w:rFonts w:ascii="Times New Roman" w:hAnsi="Times New Roman"/>
          <w:b/>
          <w:sz w:val="28"/>
          <w:szCs w:val="28"/>
        </w:rPr>
        <w:t>Лабораторные работы</w:t>
      </w:r>
    </w:p>
    <w:p w:rsidR="00FB522B" w:rsidRPr="00EC5397" w:rsidRDefault="00FB522B" w:rsidP="00FB522B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8"/>
        <w:gridCol w:w="7660"/>
        <w:gridCol w:w="1253"/>
      </w:tblGrid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EC5397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Лабораторная работа №1  </w:t>
            </w:r>
            <w:r w:rsidR="00490A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Определение систематического положения домашних животных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ED0BCE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19.09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EC5397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Лабораторная работа №</w:t>
            </w:r>
            <w:r w:rsidR="00DF420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Зарисовка схемы строения 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прокариотической клетки, схема размножения бактерий.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ED0BCE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26.09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EC5397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Лабораторная работа №3 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Строение плесневого гриба мукора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ED0BCE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20.10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EC5397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Лабораторная работа №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Изучение  внешнего вида и строение водорослей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D258A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5.12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EC5397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Лабораторная работа №5 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Изучение  внешнего вида и строение мхов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D258A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16.01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EC5397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Лабораторная работа №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Изучение  внешнего вида и строение спороносящего хвоща.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D258A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26.01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Лабораторная работа №7 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Изучение   строение и многообразия голосеменных растений.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D258A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20.02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EC5397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Лабораторная работа №8 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Изучение строение хвои и шишек хвойных растений (на примере местных видов)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D258A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27.02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8B794B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Лабораторная работа №9 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Изучение строения покрытосеменных растений.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D258A" w:rsidP="006E388D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6.03</w:t>
            </w:r>
          </w:p>
        </w:tc>
      </w:tr>
      <w:tr w:rsidR="00FB522B" w:rsidRPr="00EC5397" w:rsidTr="002F404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 w:rsidP="008B794B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Лабораторная работа №10 </w:t>
            </w:r>
            <w:r w:rsidR="003C63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Построение родословного древа  царства Растений.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D258A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10.04</w:t>
            </w:r>
          </w:p>
        </w:tc>
      </w:tr>
    </w:tbl>
    <w:p w:rsidR="00B67A65" w:rsidRDefault="00B67A65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B67A65" w:rsidRDefault="00B67A65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B67A65" w:rsidRDefault="00B67A65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B67A65" w:rsidRDefault="00B67A65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EC5397" w:rsidRDefault="00AE210A" w:rsidP="00FB522B">
      <w:pPr>
        <w:pStyle w:val="a3"/>
        <w:rPr>
          <w:rFonts w:ascii="Times New Roman" w:hAnsi="Times New Roman"/>
          <w:b/>
          <w:sz w:val="28"/>
          <w:szCs w:val="28"/>
        </w:rPr>
      </w:pPr>
      <w:r w:rsidRPr="00EC5397"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p w:rsidR="00FB522B" w:rsidRPr="00EC5397" w:rsidRDefault="00FB522B" w:rsidP="00FB5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22B" w:rsidRPr="00EC5397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7911"/>
        <w:gridCol w:w="988"/>
      </w:tblGrid>
      <w:tr w:rsidR="00FB522B" w:rsidRPr="00EC5397" w:rsidTr="00FB522B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Раздел (глава)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FB522B" w:rsidRPr="00EC5397" w:rsidTr="00FB522B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клетки до биосферы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6A5713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FB522B" w:rsidRPr="00EC5397" w:rsidTr="00FB522B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Царство Бактерий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17531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FB522B" w:rsidRPr="00EC5397" w:rsidTr="00FB522B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Царство Грибов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EC5397" w:rsidRDefault="0017531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3C6392" w:rsidRPr="00EC5397" w:rsidTr="00FB522B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3C6392" w:rsidP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Царство Растений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17531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B605B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3C6392" w:rsidRPr="00EC5397" w:rsidTr="00FB522B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Растения и окружающая среда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17531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3C6392" w:rsidRPr="00EC5397" w:rsidTr="00FB522B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539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EC5397" w:rsidRDefault="001A6AAF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B605B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</w:tbl>
    <w:p w:rsidR="00FB522B" w:rsidRPr="00EC5397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EC5397" w:rsidRDefault="00FB522B" w:rsidP="00FB5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22B" w:rsidRPr="00EC5397" w:rsidRDefault="00FB522B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522B" w:rsidRPr="00EC5397" w:rsidRDefault="00FB522B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522B" w:rsidRPr="00EC5397" w:rsidRDefault="00FB522B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522B" w:rsidRPr="00EC5397" w:rsidRDefault="00FB522B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522B" w:rsidRPr="00EC5397" w:rsidRDefault="00FB522B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110" w:rsidRPr="00EC5397" w:rsidRDefault="00FA5110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F4047" w:rsidRDefault="002F4047" w:rsidP="00FA5110">
      <w:pPr>
        <w:pStyle w:val="a3"/>
        <w:rPr>
          <w:rFonts w:ascii="Times New Roman" w:eastAsiaTheme="minorEastAsia" w:hAnsi="Times New Roman"/>
          <w:b/>
          <w:bCs/>
          <w:color w:val="000000"/>
          <w:sz w:val="28"/>
          <w:szCs w:val="28"/>
          <w:lang w:eastAsia="ru-RU"/>
        </w:rPr>
      </w:pPr>
    </w:p>
    <w:p w:rsidR="00806664" w:rsidRDefault="00806664" w:rsidP="00FA5110">
      <w:pPr>
        <w:pStyle w:val="a3"/>
        <w:rPr>
          <w:rFonts w:ascii="Times New Roman" w:eastAsiaTheme="minorHAnsi" w:hAnsi="Times New Roman"/>
          <w:b/>
          <w:sz w:val="28"/>
          <w:szCs w:val="28"/>
        </w:rPr>
      </w:pPr>
    </w:p>
    <w:p w:rsidR="002F4047" w:rsidRDefault="002F4047" w:rsidP="00FA5110">
      <w:pPr>
        <w:pStyle w:val="a3"/>
        <w:rPr>
          <w:rFonts w:ascii="Times New Roman" w:eastAsiaTheme="minorHAnsi" w:hAnsi="Times New Roman"/>
          <w:b/>
          <w:sz w:val="28"/>
          <w:szCs w:val="28"/>
        </w:rPr>
      </w:pPr>
    </w:p>
    <w:p w:rsidR="00CB3388" w:rsidRDefault="000A13C1" w:rsidP="00CB3388">
      <w:pPr>
        <w:pStyle w:val="a3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Прилож</w:t>
      </w:r>
      <w:r w:rsidR="00CB3388">
        <w:rPr>
          <w:rFonts w:eastAsiaTheme="minorHAnsi"/>
          <w:sz w:val="28"/>
          <w:szCs w:val="28"/>
        </w:rPr>
        <w:t>ение 1</w:t>
      </w:r>
    </w:p>
    <w:p w:rsidR="00B605BB" w:rsidRDefault="00FA5110" w:rsidP="00CB3388">
      <w:pPr>
        <w:pStyle w:val="a3"/>
        <w:rPr>
          <w:rFonts w:ascii="Times New Roman" w:eastAsiaTheme="minorHAnsi" w:hAnsi="Times New Roman"/>
          <w:b/>
          <w:sz w:val="28"/>
          <w:szCs w:val="28"/>
        </w:rPr>
      </w:pPr>
      <w:r w:rsidRPr="00EC5397">
        <w:rPr>
          <w:rFonts w:ascii="Times New Roman" w:eastAsiaTheme="minorHAnsi" w:hAnsi="Times New Roman"/>
          <w:b/>
          <w:sz w:val="28"/>
          <w:szCs w:val="28"/>
        </w:rPr>
        <w:t>КАЛЕНДАРНО – ТЕМАТИЧЕСКОЕ ПЛАНИРОВАНИЕ</w:t>
      </w:r>
    </w:p>
    <w:p w:rsidR="00FB5392" w:rsidRPr="00CB3388" w:rsidRDefault="00FA5110" w:rsidP="00CB3388">
      <w:pPr>
        <w:pStyle w:val="a3"/>
        <w:rPr>
          <w:rFonts w:eastAsiaTheme="minorHAnsi"/>
          <w:sz w:val="28"/>
          <w:szCs w:val="28"/>
        </w:rPr>
      </w:pPr>
      <w:r w:rsidRPr="00EC5397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959"/>
        <w:gridCol w:w="5103"/>
        <w:gridCol w:w="992"/>
        <w:gridCol w:w="1559"/>
        <w:gridCol w:w="1418"/>
      </w:tblGrid>
      <w:tr w:rsidR="00FA5110" w:rsidRPr="00EC5397" w:rsidTr="001C71D6">
        <w:trPr>
          <w:trHeight w:val="10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EC5397" w:rsidRDefault="00FA5110" w:rsidP="00ED6DE0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EC5397" w:rsidRDefault="00ED6DE0" w:rsidP="00ED6DE0">
            <w:pPr>
              <w:tabs>
                <w:tab w:val="left" w:pos="3753"/>
              </w:tabs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Раздел,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EC5397" w:rsidRDefault="00FA5110" w:rsidP="001C71D6">
            <w:pPr>
              <w:tabs>
                <w:tab w:val="left" w:pos="1193"/>
              </w:tabs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A5110" w:rsidRPr="00EC5397" w:rsidTr="000A13C1">
        <w:trPr>
          <w:trHeight w:val="86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10" w:rsidRPr="00EC5397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56D67" w:rsidRPr="00EC5397" w:rsidTr="001C71D6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D67" w:rsidRPr="00CE25D7" w:rsidRDefault="001A6AAF" w:rsidP="00ED0BCE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CE25D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От клетки до биосферы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D67" w:rsidRPr="00EC5397" w:rsidRDefault="001165D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D67" w:rsidRPr="00EC5397" w:rsidRDefault="00B56D6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93CC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6A5713" w:rsidRDefault="006A5713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5713">
              <w:rPr>
                <w:rFonts w:ascii="Times New Roman" w:hAnsi="Times New Roman"/>
                <w:bCs/>
                <w:sz w:val="28"/>
                <w:szCs w:val="28"/>
              </w:rPr>
              <w:t>От клетки до биосферы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2F404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B93CC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6A5713" w:rsidRDefault="00AE210A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57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A5713">
              <w:rPr>
                <w:rFonts w:ascii="Times New Roman" w:hAnsi="Times New Roman"/>
                <w:color w:val="000000"/>
                <w:sz w:val="28"/>
                <w:szCs w:val="28"/>
              </w:rPr>
              <w:t>Ч.Дарвин и происхождение 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2F404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B93CC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6A5713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6A5713" w:rsidRDefault="006A5713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5713">
              <w:rPr>
                <w:rFonts w:ascii="Times New Roman" w:hAnsi="Times New Roman"/>
                <w:color w:val="000000"/>
                <w:sz w:val="28"/>
                <w:szCs w:val="28"/>
              </w:rPr>
              <w:t>Стартовая 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Default="002F404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6A5713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История развития жизни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2F404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B93CC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C2468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Методы исследования развития жизни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2F404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B93CC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.09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1165D2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Default="001165D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Default="00BC2468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Что такое систематика.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Default="00FB539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Default="002F404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Pr="00EC5397" w:rsidRDefault="001165D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EC5397" w:rsidTr="001C71D6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1C71D6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Раздел 1. Царство Бактерий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FB539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1165D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6A5713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Подцарство настоящие бактерии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CE25D7" w:rsidRDefault="00CE25D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E25D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75408F" w:rsidP="002F404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F4047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B93CC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EC5397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Подцарство настоящие бактерии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2F404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  <w:r w:rsidR="00CE25D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Подцарство Архебактерии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2F404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EC5397" w:rsidTr="001C71D6">
        <w:trPr>
          <w:trHeight w:val="5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6A5713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EC5397" w:rsidRDefault="00CE25D7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Подцарство Оксифотобактерии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EC5397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534267" w:rsidRDefault="002F404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313D7" w:rsidRPr="00EC5397" w:rsidTr="001C71D6">
        <w:trPr>
          <w:trHeight w:val="5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Default="00F313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1165D2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Default="008C7127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бактерий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Pr="00EC5397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Default="002F404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Pr="00EC5397" w:rsidRDefault="00F313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B5392" w:rsidRPr="00EC5397" w:rsidTr="001C71D6">
        <w:trPr>
          <w:trHeight w:val="5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Default="00FB539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Default="00B67A65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Обобщающий урок </w:t>
            </w:r>
            <w:r w:rsidR="007540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теме «Царство бактерий»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Default="00FB539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Default="002F404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Pr="00EC5397" w:rsidRDefault="00FB539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E25D7" w:rsidRPr="00EC5397" w:rsidTr="00F313D7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CE25D7" w:rsidRDefault="00CE25D7" w:rsidP="00CE25D7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CE25D7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Раздел 2. Царство Грибов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2F321E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2F321E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Царство Грибов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75408F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F4047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CE25D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EC5397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Хитридтомикота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404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2F321E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Зигомикота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75408F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F4047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2F321E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Аскомикота, или Сумчатые грибы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75408F" w:rsidP="002F404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F4047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2F321E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Базидиомикота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404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2F321E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Несовершенные грибы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4047" w:rsidP="0075408F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="002F321E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3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Оосмикота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6A5713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A5713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404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FB5392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Лишайники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6A5713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A5713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404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="002F321E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8C712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539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Группа Лишайники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6A5713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A5713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404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  <w:r w:rsidR="002F321E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EC5397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грибов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6A5713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2F404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FB5392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Default="00B67A65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Обобщающий урок</w:t>
            </w:r>
            <w:r w:rsidR="007540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теме «Царство грибов»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Default="002F404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  <w:r w:rsidR="0075408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EC5397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 xml:space="preserve">Раздел 3. </w:t>
            </w:r>
            <w:r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Царство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26</w:t>
            </w: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Царство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  <w:r w:rsidR="008C712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Низшие растения</w:t>
            </w:r>
          </w:p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отделов Водоросли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Группа отделов Водоросли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Зеленые водоросли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8C712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Красные водоросли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5C39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Бурые водоросли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AB1D51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8C712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B67A65" w:rsidP="00046430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Обобщающий урок </w:t>
            </w:r>
            <w:r w:rsidR="000464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теме «Водоросли»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водорослей 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Высшие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  <w:r w:rsidR="008C712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Споровые растения .Отдел Моховидные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Моховидные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AB1D51" w:rsidP="005C39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Споровые сосудистые растения.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Плауновидные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AB1D51" w:rsidP="005C39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дел Хвощевидные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29</w:t>
            </w:r>
            <w:r w:rsidR="008C712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Папоротниковидные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Папоротниковидные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B5392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Default="00FB5392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Default="00B67A65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Обобщающий урок </w:t>
            </w:r>
            <w:r w:rsidR="0004643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теме «Споровые растения»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EC5397" w:rsidRDefault="00FB5392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Default="005C39D6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EC5397" w:rsidRDefault="00FB5392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FB5392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споровых растений 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Default="005C39D6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FB5392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Семенные растения. Отдел Голосеменные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AB1D51" w:rsidP="005C39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8C7127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Голосеменные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AB1D51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FB5392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Голосеменные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5C39D6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="00046430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EC5397" w:rsidRDefault="008C7127" w:rsidP="008C7127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Обобщающий урок  по теме  «Голосеменные растения»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голосеменных растений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BC27FC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Покрытосеменные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Покрытосеменные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Покрытосеменные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Отдел Покрытосеменные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Обобщающий урок по теме «Покрытосеменные растения»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 w:rsidR="00011988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покрытосеменных растений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lastRenderedPageBreak/>
              <w:t xml:space="preserve">Раздел 4. </w:t>
            </w:r>
            <w:r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Эволюция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5</w:t>
            </w:r>
            <w:r w:rsidRPr="00EC5397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F313D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313D7">
              <w:rPr>
                <w:rFonts w:ascii="Times New Roman" w:eastAsiaTheme="minorHAnsi" w:hAnsi="Times New Roman"/>
                <w:sz w:val="28"/>
                <w:szCs w:val="28"/>
              </w:rPr>
              <w:t>Эволюция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BC27FC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F313D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Развитие растительного мира Земли.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  <w:r w:rsidR="00BC27FC"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Основные этапы эволюции растительного и животного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Группы растений и их конкретные представители.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 растений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AB1D51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8C7127" w:rsidRDefault="00BC27FC" w:rsidP="00BC27FC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8C7127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Раздел 5. Растения и окружающая среда.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8C712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8C7127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Растительные сообщества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011988" w:rsidP="005C39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фитоценозов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011988" w:rsidP="005C39D6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2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Агроценозы.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Растительные сообщества, влияние человека на фитоценозы.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Растения и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Итоговая контрольная работа за курс 7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Охрана растений и растительных сообществ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5C39D6" w:rsidP="00BC27FC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 21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Охрана растений в заповедниках.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011988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5C39D6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C27FC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011988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Красная книга России  Красная книга Ростовской области.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EC5397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  <w:r w:rsidR="00BC27FC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7FC" w:rsidRPr="00EC5397" w:rsidRDefault="00BC27FC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011988" w:rsidRPr="00EC5397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88" w:rsidRDefault="00011988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88" w:rsidRDefault="00011988" w:rsidP="00BC27F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Итоговый урок за курс 7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88" w:rsidRPr="00EC5397" w:rsidRDefault="00011988" w:rsidP="00BC27FC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88" w:rsidRDefault="005C39D6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  <w:r w:rsidR="00011988">
              <w:rPr>
                <w:rFonts w:ascii="Times New Roman" w:eastAsiaTheme="minorHAnsi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988" w:rsidRPr="00EC5397" w:rsidRDefault="00011988" w:rsidP="00BC27FC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</w:tbl>
    <w:p w:rsidR="00FA5110" w:rsidRPr="00EC5397" w:rsidRDefault="00F64F64" w:rsidP="00B60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C539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FA5110" w:rsidRPr="00EC5397" w:rsidRDefault="00FA5110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FA5110" w:rsidRPr="00EC5397" w:rsidSect="000A13C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DA9" w:rsidRDefault="00CB6DA9" w:rsidP="00390EC9">
      <w:pPr>
        <w:spacing w:after="0" w:line="240" w:lineRule="auto"/>
      </w:pPr>
      <w:r>
        <w:separator/>
      </w:r>
    </w:p>
  </w:endnote>
  <w:endnote w:type="continuationSeparator" w:id="1">
    <w:p w:rsidR="00CB6DA9" w:rsidRDefault="00CB6DA9" w:rsidP="00390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88896"/>
      <w:docPartObj>
        <w:docPartGallery w:val="Page Numbers (Bottom of Page)"/>
        <w:docPartUnique/>
      </w:docPartObj>
    </w:sdtPr>
    <w:sdtContent>
      <w:p w:rsidR="00806664" w:rsidRDefault="00806664">
        <w:pPr>
          <w:pStyle w:val="a8"/>
          <w:jc w:val="right"/>
        </w:pPr>
        <w:fldSimple w:instr=" PAGE   \* MERGEFORMAT ">
          <w:r w:rsidR="00E96381">
            <w:rPr>
              <w:noProof/>
            </w:rPr>
            <w:t>14</w:t>
          </w:r>
        </w:fldSimple>
      </w:p>
    </w:sdtContent>
  </w:sdt>
  <w:p w:rsidR="00806664" w:rsidRDefault="0080666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DA9" w:rsidRDefault="00CB6DA9" w:rsidP="00390EC9">
      <w:pPr>
        <w:spacing w:after="0" w:line="240" w:lineRule="auto"/>
      </w:pPr>
      <w:r>
        <w:separator/>
      </w:r>
    </w:p>
  </w:footnote>
  <w:footnote w:type="continuationSeparator" w:id="1">
    <w:p w:rsidR="00CB6DA9" w:rsidRDefault="00CB6DA9" w:rsidP="00390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B60F95"/>
    <w:multiLevelType w:val="multilevel"/>
    <w:tmpl w:val="19D0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745753"/>
    <w:multiLevelType w:val="multilevel"/>
    <w:tmpl w:val="CB92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041566"/>
    <w:multiLevelType w:val="multilevel"/>
    <w:tmpl w:val="2F809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522B"/>
    <w:rsid w:val="00011988"/>
    <w:rsid w:val="000123EA"/>
    <w:rsid w:val="00046430"/>
    <w:rsid w:val="00072C84"/>
    <w:rsid w:val="00083D21"/>
    <w:rsid w:val="00093472"/>
    <w:rsid w:val="000A13C1"/>
    <w:rsid w:val="00102B7E"/>
    <w:rsid w:val="001165D2"/>
    <w:rsid w:val="00175311"/>
    <w:rsid w:val="001803A5"/>
    <w:rsid w:val="001A6AAF"/>
    <w:rsid w:val="001C71D6"/>
    <w:rsid w:val="00264934"/>
    <w:rsid w:val="002F321E"/>
    <w:rsid w:val="002F4047"/>
    <w:rsid w:val="00306578"/>
    <w:rsid w:val="0035720E"/>
    <w:rsid w:val="00390EC9"/>
    <w:rsid w:val="003C6392"/>
    <w:rsid w:val="003D258A"/>
    <w:rsid w:val="00430152"/>
    <w:rsid w:val="00490A83"/>
    <w:rsid w:val="0052049B"/>
    <w:rsid w:val="005340A7"/>
    <w:rsid w:val="00534267"/>
    <w:rsid w:val="005809DD"/>
    <w:rsid w:val="005B310D"/>
    <w:rsid w:val="005C39D6"/>
    <w:rsid w:val="005F4F61"/>
    <w:rsid w:val="00677EB2"/>
    <w:rsid w:val="00680BD3"/>
    <w:rsid w:val="006A5713"/>
    <w:rsid w:val="006B6B94"/>
    <w:rsid w:val="006D2FF4"/>
    <w:rsid w:val="006E388D"/>
    <w:rsid w:val="00705162"/>
    <w:rsid w:val="007475AF"/>
    <w:rsid w:val="0075408F"/>
    <w:rsid w:val="007573CC"/>
    <w:rsid w:val="007A39B6"/>
    <w:rsid w:val="00805372"/>
    <w:rsid w:val="00806664"/>
    <w:rsid w:val="00816770"/>
    <w:rsid w:val="008B794B"/>
    <w:rsid w:val="008C7127"/>
    <w:rsid w:val="00A27A2C"/>
    <w:rsid w:val="00A45282"/>
    <w:rsid w:val="00A6082F"/>
    <w:rsid w:val="00A66F4A"/>
    <w:rsid w:val="00AB1D51"/>
    <w:rsid w:val="00AB7F3B"/>
    <w:rsid w:val="00AC3331"/>
    <w:rsid w:val="00AC41C1"/>
    <w:rsid w:val="00AE210A"/>
    <w:rsid w:val="00B3467A"/>
    <w:rsid w:val="00B56D67"/>
    <w:rsid w:val="00B605BB"/>
    <w:rsid w:val="00B67A65"/>
    <w:rsid w:val="00B813D5"/>
    <w:rsid w:val="00B90A17"/>
    <w:rsid w:val="00B93CC7"/>
    <w:rsid w:val="00BC2468"/>
    <w:rsid w:val="00BC27FC"/>
    <w:rsid w:val="00BE7E2D"/>
    <w:rsid w:val="00C17017"/>
    <w:rsid w:val="00C31199"/>
    <w:rsid w:val="00C45297"/>
    <w:rsid w:val="00C86F34"/>
    <w:rsid w:val="00C93ED2"/>
    <w:rsid w:val="00C95DF9"/>
    <w:rsid w:val="00CB3388"/>
    <w:rsid w:val="00CB6DA9"/>
    <w:rsid w:val="00CE25D7"/>
    <w:rsid w:val="00D51005"/>
    <w:rsid w:val="00D717DA"/>
    <w:rsid w:val="00DA2918"/>
    <w:rsid w:val="00DF2B74"/>
    <w:rsid w:val="00DF4207"/>
    <w:rsid w:val="00E35DCE"/>
    <w:rsid w:val="00E71AE7"/>
    <w:rsid w:val="00E945E2"/>
    <w:rsid w:val="00E96381"/>
    <w:rsid w:val="00EC1D7C"/>
    <w:rsid w:val="00EC5397"/>
    <w:rsid w:val="00EC5985"/>
    <w:rsid w:val="00ED0BCE"/>
    <w:rsid w:val="00ED0E4F"/>
    <w:rsid w:val="00ED6DE0"/>
    <w:rsid w:val="00F25FCA"/>
    <w:rsid w:val="00F313D7"/>
    <w:rsid w:val="00F64F64"/>
    <w:rsid w:val="00F74706"/>
    <w:rsid w:val="00FA5110"/>
    <w:rsid w:val="00FB522B"/>
    <w:rsid w:val="00FB5392"/>
    <w:rsid w:val="00FE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B522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FB522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B522B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390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0EC9"/>
  </w:style>
  <w:style w:type="paragraph" w:styleId="a8">
    <w:name w:val="footer"/>
    <w:basedOn w:val="a"/>
    <w:link w:val="a9"/>
    <w:uiPriority w:val="99"/>
    <w:unhideWhenUsed/>
    <w:rsid w:val="00390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0E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71280-1233-4044-A2FE-01047E15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3351</Words>
  <Characters>19106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46</cp:revision>
  <cp:lastPrinted>2018-10-10T06:08:00Z</cp:lastPrinted>
  <dcterms:created xsi:type="dcterms:W3CDTF">2016-09-19T10:11:00Z</dcterms:created>
  <dcterms:modified xsi:type="dcterms:W3CDTF">2018-10-10T06:11:00Z</dcterms:modified>
</cp:coreProperties>
</file>